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45D" w:rsidRPr="005C145D" w:rsidRDefault="005C145D" w:rsidP="005C145D">
      <w:pPr>
        <w:shd w:val="clear" w:color="auto" w:fill="F6F6F6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42930"/>
          <w:kern w:val="36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b/>
          <w:bCs/>
          <w:color w:val="042930"/>
          <w:kern w:val="36"/>
          <w:sz w:val="28"/>
          <w:szCs w:val="28"/>
          <w:lang w:eastAsia="ru-RU"/>
        </w:rPr>
        <w:t xml:space="preserve">Публичная оферта об оказании услуг по </w:t>
      </w:r>
      <w:r w:rsidR="00D71C96">
        <w:rPr>
          <w:rFonts w:ascii="Times New Roman" w:eastAsia="Times New Roman" w:hAnsi="Times New Roman" w:cs="Times New Roman"/>
          <w:b/>
          <w:bCs/>
          <w:color w:val="042930"/>
          <w:kern w:val="36"/>
          <w:sz w:val="28"/>
          <w:szCs w:val="28"/>
          <w:lang w:eastAsia="ru-RU"/>
        </w:rPr>
        <w:t>б</w:t>
      </w:r>
      <w:r w:rsidR="00D71C96" w:rsidRPr="00D71C96">
        <w:rPr>
          <w:rFonts w:ascii="Times New Roman" w:eastAsia="Times New Roman" w:hAnsi="Times New Roman" w:cs="Times New Roman"/>
          <w:b/>
          <w:bCs/>
          <w:color w:val="042930"/>
          <w:kern w:val="36"/>
          <w:sz w:val="28"/>
          <w:szCs w:val="28"/>
          <w:lang w:eastAsia="ru-RU"/>
        </w:rPr>
        <w:t>ронировани</w:t>
      </w:r>
      <w:r w:rsidR="00D71C96">
        <w:rPr>
          <w:rFonts w:ascii="Times New Roman" w:eastAsia="Times New Roman" w:hAnsi="Times New Roman" w:cs="Times New Roman"/>
          <w:b/>
          <w:bCs/>
          <w:color w:val="042930"/>
          <w:kern w:val="36"/>
          <w:sz w:val="28"/>
          <w:szCs w:val="28"/>
          <w:lang w:eastAsia="ru-RU"/>
        </w:rPr>
        <w:t>ю</w:t>
      </w:r>
      <w:r w:rsidR="00D71C96" w:rsidRPr="00D71C96">
        <w:rPr>
          <w:rFonts w:ascii="Times New Roman" w:eastAsia="Times New Roman" w:hAnsi="Times New Roman" w:cs="Times New Roman"/>
          <w:b/>
          <w:bCs/>
          <w:color w:val="042930"/>
          <w:kern w:val="36"/>
          <w:sz w:val="28"/>
          <w:szCs w:val="28"/>
          <w:lang w:eastAsia="ru-RU"/>
        </w:rPr>
        <w:t xml:space="preserve"> времени оперативного лечения/наблюдения в стационаре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Дата утверждения редакции: </w:t>
      </w:r>
      <w:r w:rsidR="00301B1B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01.01</w:t>
      </w:r>
      <w:r w:rsidR="00D71C9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.2026</w:t>
      </w:r>
    </w:p>
    <w:p w:rsidR="005C145D" w:rsidRDefault="005C145D" w:rsidP="00D71C96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Настоящая оферта адресована любому физическому лицу и является предложением </w:t>
      </w:r>
      <w:r w:rsidR="00D71C9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Общества с ограниченной ответственностью «</w:t>
      </w:r>
      <w:proofErr w:type="spellStart"/>
      <w:r w:rsidR="00D71C9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ЮниМед</w:t>
      </w:r>
      <w:proofErr w:type="spellEnd"/>
      <w:r w:rsidR="00D71C9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»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</w:t>
      </w:r>
      <w:r w:rsidR="00CF506E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br/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ИНН </w:t>
      </w:r>
      <w:r w:rsidR="00D71C9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7202133060, ОГРН </w:t>
      </w:r>
      <w:r w:rsidR="00D71C96" w:rsidRPr="00D71C9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1057200571306</w:t>
      </w:r>
      <w:r w:rsidR="00D71C9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(далее - Исполнитель) заключить договор об оказании услуг </w:t>
      </w:r>
      <w:r w:rsidR="00D71C96" w:rsidRPr="00D71C9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по бронированию времени оперативного лечения/наблюдения в стационаре 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(далее - Договор) на изложенных ниже условиях.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Настоящая оферта включает в себя текст Договора.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Совершение лицом, которому адресована настоящая оферта, оплаты услуг Исполнителя является акцептом, то есть полным и безоговорочным принятием условий Договора (в соответствии с п. 3 ст. 438 ГК РФ). Совершение акцепта означает наличие информированного, конкретного и сознательного согласия со всеми условиями Договора.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С момента поступления оплаты услуг на расчетный счет Исполнителя, Договор считается заключенным и лицо, совершившее акцепт, приобретает все права и обязанности Заказчика, предусмотренные Договором.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Учитывая вышеизложенное, внимательно ознакомьтесь с настоящей офертой. 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  <w:t>Предмет договора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1. Исполнитель оказывает услуги по оформлению бронирования </w:t>
      </w:r>
      <w:r w:rsidR="00D71C96" w:rsidRPr="00D71C9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времени оперативного лечения/наблюдения в стационаре 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и предоставлению Заказчику права на заключение договора </w:t>
      </w:r>
      <w:r w:rsidR="00D71C9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оказания платных медицинских услуг в указанное время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, а Заказчик обязуется оплатить услуги Исполнителя в соответствии с условиями Договора.</w:t>
      </w:r>
    </w:p>
    <w:p w:rsidR="005C145D" w:rsidRDefault="005C145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2. Право на заключение договора </w:t>
      </w:r>
      <w:r w:rsidR="00D71C96" w:rsidRPr="00D71C9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платных медицинских услуг 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должно быть реализовано Заказчиком не позднее даты, указанной при оформлении бронирования.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  <w:t>Оформление бронирования, изменение и отмена</w:t>
      </w:r>
    </w:p>
    <w:p w:rsidR="005763E6" w:rsidRDefault="005C145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3. Бронирование оформляется </w:t>
      </w:r>
      <w:r w:rsidR="00A41B26" w:rsidRPr="004901A3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путем направления 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Заказчиком </w:t>
      </w:r>
      <w:r w:rsidR="005763E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заявки одним из следующих способов:</w:t>
      </w:r>
    </w:p>
    <w:p w:rsidR="005763E6" w:rsidRDefault="005763E6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- </w:t>
      </w:r>
      <w:r w:rsidR="004901A3" w:rsidRPr="004901A3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в разделе «Запрос стоимости операции» 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официально</w:t>
      </w:r>
      <w:r w:rsidR="004901A3" w:rsidRPr="004901A3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го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сайт</w:t>
      </w:r>
      <w:r w:rsidR="004901A3" w:rsidRPr="004901A3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а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Исполнителя </w:t>
      </w:r>
      <w:hyperlink r:id="rId4" w:history="1">
        <w:r w:rsidRPr="00C8659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https://uni-center.com/unimed/novosti/stoimost-operatsiy-/</w:t>
        </w:r>
      </w:hyperlink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;</w:t>
      </w:r>
    </w:p>
    <w:p w:rsidR="005C145D" w:rsidRDefault="005763E6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- </w:t>
      </w:r>
      <w:r w:rsidR="004901A3" w:rsidRPr="004901A3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посредством телефонного обращения по номеру: 8 (3452) 500-133</w:t>
      </w:r>
      <w:r w:rsidR="00301B1B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, 39-44-44</w:t>
      </w: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;</w:t>
      </w:r>
    </w:p>
    <w:p w:rsidR="005763E6" w:rsidRDefault="005763E6" w:rsidP="005763E6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- посредством электронной почты по адресу: </w:t>
      </w:r>
      <w:hyperlink r:id="rId5" w:history="1">
        <w:r w:rsidRPr="00C8659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hospital.ol@uni-center.com</w:t>
        </w:r>
      </w:hyperlink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;</w:t>
      </w:r>
    </w:p>
    <w:p w:rsidR="005763E6" w:rsidRPr="005C145D" w:rsidRDefault="005763E6" w:rsidP="005763E6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- в мессенджере «Макс» по номеру: </w:t>
      </w:r>
      <w:r w:rsidRPr="005763E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+7</w:t>
      </w: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(</w:t>
      </w:r>
      <w:r w:rsidRPr="005763E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982</w:t>
      </w: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) </w:t>
      </w:r>
      <w:r w:rsidRPr="005763E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970-20-03</w:t>
      </w: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.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4. Исполнитель бронирует </w:t>
      </w:r>
      <w:r w:rsidR="00D23FA8" w:rsidRPr="00D23FA8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врем</w:t>
      </w:r>
      <w:r w:rsidR="00D23FA8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я</w:t>
      </w:r>
      <w:r w:rsidR="00D23FA8" w:rsidRPr="00D23FA8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оперативного лечения/наблюдения в стационаре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в момент поступления оплаты услуг и в течение 24 часов направляет Заказчику электронное письмо/сообщение о подтверждении бронирования (далее </w:t>
      </w:r>
      <w:r w:rsidR="00D23FA8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– Подтверждение бронирования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).</w:t>
      </w:r>
    </w:p>
    <w:p w:rsidR="005C145D" w:rsidRPr="005C145D" w:rsidRDefault="006F01F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5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. В случае </w:t>
      </w:r>
      <w:r w:rsidR="00D23FA8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неявки Заказчика 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забронированное по настоящему Договору время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бронь </w:t>
      </w: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считается 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аннулир</w:t>
      </w: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ованной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.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  <w:t>Стоимость услуг и порядок оплаты</w:t>
      </w:r>
    </w:p>
    <w:p w:rsidR="005C145D" w:rsidRPr="005C145D" w:rsidRDefault="006F01F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6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. Стоимость услуг </w:t>
      </w:r>
      <w:r w:rsidR="00A41B26" w:rsidRPr="00A41B2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по бронированию времени оперативного лечения/наблюдения в стационаре</w:t>
      </w:r>
      <w:r w:rsidR="00A41B2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составляет 10 000 (десять тысяч) рублей 00 копеек, в том числе НДС 22%</w:t>
      </w:r>
      <w:r w:rsidR="00301B1B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.</w:t>
      </w:r>
    </w:p>
    <w:p w:rsidR="005C145D" w:rsidRPr="005C145D" w:rsidRDefault="006F01F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lastRenderedPageBreak/>
        <w:t>7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. Оплата услуг осуществляется </w:t>
      </w:r>
      <w:r w:rsidR="00A41B2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путем внесения наличных денежных средств в кассу Исполнителя либо путем безналичного расчета по указанным в настоящем Договоре реквизитам.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Оплата услуг является акцептом оферты.</w:t>
      </w:r>
    </w:p>
    <w:p w:rsidR="005C145D" w:rsidRPr="005C145D" w:rsidRDefault="006F01F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8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. В случае последующего заключения сторонами договора </w:t>
      </w:r>
      <w:r w:rsidR="00A41B2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оказания платных медицинских услуг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, </w:t>
      </w:r>
      <w:r w:rsidR="00AB35FA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стоимость таких услуг уменьшается на </w:t>
      </w:r>
      <w:r w:rsidR="00CE512B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стоимость</w:t>
      </w:r>
      <w:r w:rsidR="00AB35FA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бронирования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по настоящему Договору.</w:t>
      </w:r>
    </w:p>
    <w:p w:rsidR="00AB35FA" w:rsidRDefault="006F01F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9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. При аннулировании брони </w:t>
      </w:r>
      <w:r w:rsidR="00A41B2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со стороны Заказчика</w:t>
      </w: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, в том числе в соответствии с пунктом 5 настоящего Договора,</w:t>
      </w:r>
      <w:r w:rsidR="00A41B2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уплаченные по </w:t>
      </w:r>
      <w:r w:rsidR="00A41B26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настоящему 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Договору денежные средства не возвращаются.</w:t>
      </w: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</w:t>
      </w:r>
    </w:p>
    <w:p w:rsidR="00AB35FA" w:rsidRDefault="006F01F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Исключением явля</w:t>
      </w:r>
      <w:r w:rsidR="00AB35FA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тся </w:t>
      </w:r>
      <w:r w:rsidR="00AB35FA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следующие случаи:</w:t>
      </w:r>
    </w:p>
    <w:p w:rsidR="00AB35FA" w:rsidRDefault="00AB35FA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- аннулирование за 10 (десять) календарных дней до даты оперативного лечения/наблюдения в стационаре;</w:t>
      </w:r>
    </w:p>
    <w:p w:rsidR="005C145D" w:rsidRDefault="00AB35FA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- наличие </w:t>
      </w:r>
      <w:r w:rsidR="006F01F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уважительной причиной, документа</w:t>
      </w: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льно подтвержденной Заказчиком;</w:t>
      </w:r>
    </w:p>
    <w:p w:rsidR="00AB35FA" w:rsidRPr="005C145D" w:rsidRDefault="00AB35FA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- отсутствие у </w:t>
      </w:r>
      <w:r w:rsidR="00CE512B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</w:t>
      </w:r>
      <w:r w:rsidR="00CE512B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возможности предоставить Заказчику забронированное время </w:t>
      </w:r>
      <w:r w:rsidR="00CE512B" w:rsidRPr="00CE512B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оперативного лечения/наблюдения в стационаре</w:t>
      </w:r>
      <w:r w:rsidR="00CE512B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.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  <w:t>Заключительные положения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1</w:t>
      </w:r>
      <w:r w:rsidR="006F01F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0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. Результатом оказания услуг по настоящему Договору является направленное Заказчику </w:t>
      </w:r>
      <w:r w:rsidR="00CF506E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П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одтверждени</w:t>
      </w:r>
      <w:r w:rsidR="00CF506E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е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бронирования. 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1</w:t>
      </w:r>
      <w:r w:rsidR="00CF506E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1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. Услуги считаются оказанными с момента направления Заказчику </w:t>
      </w:r>
      <w:r w:rsidR="00110384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П</w:t>
      </w:r>
      <w:r w:rsidR="00CF506E" w:rsidRPr="00CF506E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одтверждени</w:t>
      </w:r>
      <w:r w:rsidR="00110384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я</w:t>
      </w:r>
      <w:r w:rsidR="00CF506E" w:rsidRPr="00CF506E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бронирования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. Оформление акта об оказании услуг по настоящему Договору не требуется и документальным подтверждением оказан</w:t>
      </w:r>
      <w:r w:rsidR="00110384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ия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услуг является </w:t>
      </w:r>
      <w:r w:rsidR="00110384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направленное Заказчику </w:t>
      </w:r>
      <w:r w:rsidR="00CF506E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П</w:t>
      </w:r>
      <w:r w:rsidR="00CF506E" w:rsidRPr="00CF506E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одтверждени</w:t>
      </w:r>
      <w:r w:rsidR="00110384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е</w:t>
      </w:r>
      <w:r w:rsidR="00CF506E" w:rsidRPr="00CF506E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бронирования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.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1</w:t>
      </w:r>
      <w:r w:rsidR="00CF506E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2</w:t>
      </w:r>
      <w:r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. Стороны обязаны соблюдать конфиденциальность в отношении любой информации, ставшей им известной в результате заключения и исполнения Договора. Условия конфиденциальности не распространяются на информацию, которая является общедоступной, не может быть отнесена к коммерческой или иной тайне, по своему характеру предназначена для использования третьими лицами.</w:t>
      </w:r>
    </w:p>
    <w:p w:rsidR="005C145D" w:rsidRPr="005C145D" w:rsidRDefault="00CF506E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13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. Настоящий Договор вступает в силу с момента акцепта оферты и действует до момента заключения Сторонами договора </w:t>
      </w: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оказания платных медицинских услуг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 xml:space="preserve"> либо до момента аннулирования брони.</w:t>
      </w:r>
    </w:p>
    <w:p w:rsidR="005C145D" w:rsidRDefault="000C58DD" w:rsidP="005C145D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14</w:t>
      </w:r>
      <w:r w:rsidR="005C145D" w:rsidRPr="005C145D">
        <w:rPr>
          <w:rFonts w:ascii="Times New Roman" w:eastAsia="Times New Roman" w:hAnsi="Times New Roman" w:cs="Times New Roman"/>
          <w:color w:val="042930"/>
          <w:sz w:val="28"/>
          <w:szCs w:val="28"/>
          <w:lang w:eastAsia="ru-RU"/>
        </w:rPr>
        <w:t>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5C145D" w:rsidRPr="005C145D" w:rsidRDefault="005C145D" w:rsidP="005C145D">
      <w:pPr>
        <w:shd w:val="clear" w:color="auto" w:fill="F6F6F6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</w:pPr>
      <w:r w:rsidRPr="005C145D"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  <w:t xml:space="preserve">Реквизиты </w:t>
      </w:r>
      <w:r w:rsidR="00CF506E"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  <w:t>И</w:t>
      </w:r>
      <w:r w:rsidRPr="005C145D"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  <w:t>сполнителя</w:t>
      </w:r>
      <w:r w:rsidR="00CF506E"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  <w:t>:</w:t>
      </w:r>
    </w:p>
    <w:p w:rsidR="00CF506E" w:rsidRPr="00CF506E" w:rsidRDefault="00CF506E" w:rsidP="00CF506E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</w:pPr>
      <w:r w:rsidRPr="00CF506E"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  <w:t>Общество с ограниченной ответственностью «</w:t>
      </w:r>
      <w:proofErr w:type="spellStart"/>
      <w:r w:rsidRPr="00CF506E"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  <w:t>ЮниМед</w:t>
      </w:r>
      <w:proofErr w:type="spellEnd"/>
      <w:r w:rsidRPr="00CF506E">
        <w:rPr>
          <w:rFonts w:ascii="Times New Roman" w:eastAsia="Times New Roman" w:hAnsi="Times New Roman" w:cs="Times New Roman"/>
          <w:b/>
          <w:bCs/>
          <w:color w:val="042930"/>
          <w:sz w:val="28"/>
          <w:szCs w:val="28"/>
          <w:lang w:eastAsia="ru-RU"/>
        </w:rPr>
        <w:t>»</w:t>
      </w:r>
    </w:p>
    <w:p w:rsidR="00CF506E" w:rsidRDefault="00CF506E" w:rsidP="00CF506E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42930"/>
          <w:sz w:val="28"/>
          <w:szCs w:val="28"/>
          <w:lang w:eastAsia="ru-RU"/>
        </w:rPr>
      </w:pPr>
      <w:r w:rsidRPr="00CF506E">
        <w:rPr>
          <w:rFonts w:ascii="Times New Roman" w:eastAsia="Times New Roman" w:hAnsi="Times New Roman" w:cs="Times New Roman"/>
          <w:bCs/>
          <w:color w:val="042930"/>
          <w:sz w:val="28"/>
          <w:szCs w:val="28"/>
          <w:lang w:eastAsia="ru-RU"/>
        </w:rPr>
        <w:t>р/с 40702810805000042350</w:t>
      </w:r>
      <w:r>
        <w:rPr>
          <w:rFonts w:ascii="Times New Roman" w:eastAsia="Times New Roman" w:hAnsi="Times New Roman" w:cs="Times New Roman"/>
          <w:bCs/>
          <w:color w:val="042930"/>
          <w:sz w:val="28"/>
          <w:szCs w:val="28"/>
          <w:lang w:eastAsia="ru-RU"/>
        </w:rPr>
        <w:t xml:space="preserve"> </w:t>
      </w:r>
    </w:p>
    <w:p w:rsidR="00CF506E" w:rsidRPr="00CF506E" w:rsidRDefault="00CF506E" w:rsidP="00CF506E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42930"/>
          <w:sz w:val="28"/>
          <w:szCs w:val="28"/>
          <w:lang w:eastAsia="ru-RU"/>
        </w:rPr>
      </w:pPr>
      <w:r w:rsidRPr="00CF506E">
        <w:rPr>
          <w:rFonts w:ascii="Times New Roman" w:eastAsia="Times New Roman" w:hAnsi="Times New Roman" w:cs="Times New Roman"/>
          <w:bCs/>
          <w:color w:val="042930"/>
          <w:sz w:val="28"/>
          <w:szCs w:val="28"/>
          <w:lang w:eastAsia="ru-RU"/>
        </w:rPr>
        <w:t>в УРАЛЬСКИЙ Ф-Л ПАО</w:t>
      </w:r>
      <w:r>
        <w:rPr>
          <w:rFonts w:ascii="Times New Roman" w:eastAsia="Times New Roman" w:hAnsi="Times New Roman" w:cs="Times New Roman"/>
          <w:bCs/>
          <w:color w:val="042930"/>
          <w:sz w:val="28"/>
          <w:szCs w:val="28"/>
          <w:lang w:eastAsia="ru-RU"/>
        </w:rPr>
        <w:t xml:space="preserve"> </w:t>
      </w:r>
      <w:r w:rsidRPr="00CF506E">
        <w:rPr>
          <w:rFonts w:ascii="Times New Roman" w:eastAsia="Times New Roman" w:hAnsi="Times New Roman" w:cs="Times New Roman"/>
          <w:bCs/>
          <w:color w:val="042930"/>
          <w:sz w:val="28"/>
          <w:szCs w:val="28"/>
          <w:lang w:eastAsia="ru-RU"/>
        </w:rPr>
        <w:t>«Банк ПСБ» г. Екатеринбург</w:t>
      </w:r>
    </w:p>
    <w:p w:rsidR="00CF506E" w:rsidRPr="00CF506E" w:rsidRDefault="00CF506E" w:rsidP="00CF506E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42930"/>
          <w:sz w:val="28"/>
          <w:szCs w:val="28"/>
          <w:lang w:eastAsia="ru-RU"/>
        </w:rPr>
      </w:pPr>
      <w:r w:rsidRPr="00CF506E">
        <w:rPr>
          <w:rFonts w:ascii="Times New Roman" w:eastAsia="Times New Roman" w:hAnsi="Times New Roman" w:cs="Times New Roman"/>
          <w:bCs/>
          <w:color w:val="042930"/>
          <w:sz w:val="28"/>
          <w:szCs w:val="28"/>
          <w:lang w:eastAsia="ru-RU"/>
        </w:rPr>
        <w:t>БИК 046577975</w:t>
      </w:r>
    </w:p>
    <w:p w:rsidR="00E01F92" w:rsidRPr="00CF506E" w:rsidRDefault="00CF506E" w:rsidP="00CF506E">
      <w:pPr>
        <w:shd w:val="clear" w:color="auto" w:fill="F6F6F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06E">
        <w:rPr>
          <w:rFonts w:ascii="Times New Roman" w:eastAsia="Times New Roman" w:hAnsi="Times New Roman" w:cs="Times New Roman"/>
          <w:bCs/>
          <w:color w:val="042930"/>
          <w:sz w:val="28"/>
          <w:szCs w:val="28"/>
          <w:lang w:eastAsia="ru-RU"/>
        </w:rPr>
        <w:t>к/с 30101810500000000975</w:t>
      </w:r>
    </w:p>
    <w:sectPr w:rsidR="00E01F92" w:rsidRPr="00CF506E" w:rsidSect="005763E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1B8"/>
    <w:rsid w:val="000C58DD"/>
    <w:rsid w:val="00110384"/>
    <w:rsid w:val="0019262B"/>
    <w:rsid w:val="00301B1B"/>
    <w:rsid w:val="004901A3"/>
    <w:rsid w:val="005763E6"/>
    <w:rsid w:val="005C145D"/>
    <w:rsid w:val="006F01FD"/>
    <w:rsid w:val="00A41B26"/>
    <w:rsid w:val="00AB35FA"/>
    <w:rsid w:val="00CE512B"/>
    <w:rsid w:val="00CF506E"/>
    <w:rsid w:val="00D23FA8"/>
    <w:rsid w:val="00D71C96"/>
    <w:rsid w:val="00DE4F74"/>
    <w:rsid w:val="00E01F92"/>
    <w:rsid w:val="00E31C56"/>
    <w:rsid w:val="00E9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2454D-FA2C-435F-AB25-6100A3E55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1B2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901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1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ospital.ol@uni-center.com" TargetMode="External"/><Relationship Id="rId4" Type="http://schemas.openxmlformats.org/officeDocument/2006/relationships/hyperlink" Target="https://uni-center.com/unimed/novosti/stoimost-operatsiy-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Горячковская Татьяна Дмитриевна</dc:creator>
  <cp:keywords/>
  <dc:description/>
  <cp:lastModifiedBy>Горячковская Татьяна Дмитриевна</cp:lastModifiedBy>
  <cp:revision>6</cp:revision>
  <dcterms:created xsi:type="dcterms:W3CDTF">2026-06-24T07:29:00Z</dcterms:created>
  <dcterms:modified xsi:type="dcterms:W3CDTF">2026-06-30T04:30:00Z</dcterms:modified>
</cp:coreProperties>
</file>